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BB15C">
      <w:pPr>
        <w:spacing w:after="312" w:afterLines="100" w:line="560" w:lineRule="exact"/>
        <w:jc w:val="center"/>
        <w:rPr>
          <w:rFonts w:hint="eastAsia" w:ascii="微软雅黑" w:hAnsi="微软雅黑" w:eastAsia="微软雅黑" w:cs="微软雅黑"/>
          <w:sz w:val="40"/>
          <w:szCs w:val="40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 xml:space="preserve">LDA </w:t>
      </w:r>
      <w:r>
        <w:rPr>
          <w:rFonts w:hint="eastAsia" w:ascii="微软雅黑" w:hAnsi="微软雅黑" w:eastAsia="微软雅黑" w:cs="微软雅黑"/>
          <w:sz w:val="40"/>
          <w:szCs w:val="40"/>
        </w:rPr>
        <w:t>Application Form for Confidentiality of Works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1"/>
        <w:gridCol w:w="2127"/>
        <w:gridCol w:w="1796"/>
        <w:gridCol w:w="2148"/>
      </w:tblGrid>
      <w:tr w14:paraId="21EDE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0B612760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Applicant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020B007B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00DFF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0D109818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Address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3878EAC6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1B75A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5E208582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Contact</w:t>
            </w:r>
          </w:p>
        </w:tc>
        <w:tc>
          <w:tcPr>
            <w:tcW w:w="2680" w:type="dxa"/>
            <w:noWrap w:val="0"/>
            <w:vAlign w:val="top"/>
          </w:tcPr>
          <w:p w14:paraId="2F3BE4B1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41A61E54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Telephone</w:t>
            </w:r>
          </w:p>
        </w:tc>
        <w:tc>
          <w:tcPr>
            <w:tcW w:w="2708" w:type="dxa"/>
            <w:noWrap w:val="0"/>
            <w:vAlign w:val="top"/>
          </w:tcPr>
          <w:p w14:paraId="6320AEEC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40FA4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6A46A64C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ID</w:t>
            </w:r>
          </w:p>
        </w:tc>
        <w:tc>
          <w:tcPr>
            <w:tcW w:w="2680" w:type="dxa"/>
            <w:noWrap w:val="0"/>
            <w:vAlign w:val="top"/>
          </w:tcPr>
          <w:p w14:paraId="39D93969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  <w:tc>
          <w:tcPr>
            <w:tcW w:w="1547" w:type="dxa"/>
            <w:noWrap w:val="0"/>
            <w:vAlign w:val="center"/>
          </w:tcPr>
          <w:p w14:paraId="7D8B9068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Name</w:t>
            </w:r>
          </w:p>
        </w:tc>
        <w:tc>
          <w:tcPr>
            <w:tcW w:w="2708" w:type="dxa"/>
            <w:noWrap w:val="0"/>
            <w:vAlign w:val="top"/>
          </w:tcPr>
          <w:p w14:paraId="6192146A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1631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45F371F3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Confidentiality reasons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65B34E5F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  <w:tr w14:paraId="40DA4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87" w:type="dxa"/>
            <w:noWrap w:val="0"/>
            <w:vAlign w:val="center"/>
          </w:tcPr>
          <w:p w14:paraId="5BF0BEDA">
            <w:pPr>
              <w:jc w:val="center"/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Scope of confidentiality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76648786">
            <w:pP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(Only before the award ceremony, i.e. before December 202</w:t>
            </w: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FF0000"/>
                <w:sz w:val="32"/>
                <w:szCs w:val="32"/>
              </w:rPr>
              <w:t>)</w:t>
            </w:r>
          </w:p>
        </w:tc>
      </w:tr>
      <w:tr w14:paraId="33FE8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1587" w:type="dxa"/>
            <w:noWrap w:val="0"/>
            <w:vAlign w:val="center"/>
          </w:tcPr>
          <w:p w14:paraId="11FC7DAD">
            <w:pPr>
              <w:jc w:val="center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z w:val="32"/>
                <w:szCs w:val="32"/>
              </w:rPr>
              <w:t>Confidentiality period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337A2692">
            <w:pPr>
              <w:rPr>
                <w:rFonts w:hint="eastAsia" w:ascii="微软雅黑" w:hAnsi="微软雅黑" w:eastAsia="微软雅黑" w:cs="微软雅黑"/>
                <w:sz w:val="32"/>
                <w:szCs w:val="32"/>
              </w:rPr>
            </w:pPr>
          </w:p>
        </w:tc>
      </w:tr>
    </w:tbl>
    <w:p w14:paraId="0740A05F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144D2A52">
      <w:pPr>
        <w:rPr>
          <w:rFonts w:hint="eastAsia" w:ascii="微软雅黑" w:hAnsi="微软雅黑" w:eastAsia="微软雅黑" w:cs="微软雅黑"/>
          <w:sz w:val="32"/>
          <w:szCs w:val="32"/>
        </w:rPr>
      </w:pPr>
    </w:p>
    <w:p w14:paraId="72A4E766">
      <w:pPr>
        <w:ind w:left="3150" w:leftChars="1500" w:firstLine="1280" w:firstLineChars="400"/>
        <w:rPr>
          <w:rFonts w:hint="eastAsia" w:ascii="微软雅黑" w:hAnsi="微软雅黑" w:eastAsia="微软雅黑" w:cs="微软雅黑"/>
          <w:sz w:val="32"/>
          <w:szCs w:val="32"/>
          <w:u w:val="single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>Applicant：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</w:t>
      </w:r>
    </w:p>
    <w:p w14:paraId="4B72366F">
      <w:pPr>
        <w:wordWrap w:val="0"/>
        <w:jc w:val="right"/>
        <w:rPr>
          <w:rFonts w:hint="eastAsia"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</w:rPr>
        <w:t xml:space="preserve"> Date：</w:t>
      </w:r>
      <w:r>
        <w:rPr>
          <w:rFonts w:hint="eastAsia" w:ascii="微软雅黑" w:hAnsi="微软雅黑" w:eastAsia="微软雅黑" w:cs="微软雅黑"/>
          <w:sz w:val="32"/>
          <w:szCs w:val="32"/>
          <w:u w:val="single"/>
        </w:rPr>
        <w:t xml:space="preserve">                </w:t>
      </w:r>
      <w:r>
        <w:rPr>
          <w:rFonts w:hint="eastAsia" w:ascii="微软雅黑" w:hAnsi="微软雅黑" w:eastAsia="微软雅黑" w:cs="微软雅黑"/>
          <w:sz w:val="32"/>
          <w:szCs w:val="32"/>
        </w:rPr>
        <w:t xml:space="preserve"> </w:t>
      </w:r>
    </w:p>
    <w:p w14:paraId="29AD248B"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274" w:right="1800" w:bottom="1440" w:left="1800" w:header="0" w:footer="0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04DE590-B10D-48E2-8E3E-2D48C8770716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E2D034-3B19-46ED-98C4-20FBAFD806A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9FE0C1C-AC20-4CA5-A31C-570738A949E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C6A8A">
    <w:pPr>
      <w:pStyle w:val="2"/>
    </w:pPr>
    <w:r>
      <w:rPr>
        <w:rFonts w:hint="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4276725</wp:posOffset>
          </wp:positionH>
          <wp:positionV relativeFrom="paragraph">
            <wp:posOffset>-828040</wp:posOffset>
          </wp:positionV>
          <wp:extent cx="2020570" cy="563880"/>
          <wp:effectExtent l="0" t="0" r="6350" b="0"/>
          <wp:wrapSquare wrapText="bothSides"/>
          <wp:docPr id="1" name="图片 1" descr="紫丁香页眉页脚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紫丁香页眉页脚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2057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542AF">
    <w:pPr>
      <w:pStyle w:val="3"/>
      <w:ind w:leftChars="-857" w:right="-1800" w:rightChars="-857" w:hanging="1800" w:hangingChars="1000"/>
      <w:rPr>
        <w:rFonts w:hint="eastAsia"/>
      </w:rPr>
    </w:pPr>
    <w:r>
      <w:rPr>
        <w:rFonts w:hint="eastAsia" w:eastAsia="宋体"/>
        <w:lang w:eastAsia="zh-CN"/>
      </w:rPr>
      <w:drawing>
        <wp:inline distT="0" distB="0" distL="114300" distR="114300">
          <wp:extent cx="7576185" cy="1096010"/>
          <wp:effectExtent l="0" t="0" r="13335" b="1270"/>
          <wp:docPr id="2" name="图片 2" descr="紫丁香页眉页脚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紫丁香页眉页脚-0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618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jMTVmYTdjM2IyZTNhYzM3NzgwMDZmODZkNzRiZTMifQ=="/>
    <w:docVar w:name="KSO_WPS_MARK_KEY" w:val="70b5cfb2-7c37-428b-90d4-58f0febf11fc"/>
  </w:docVars>
  <w:rsids>
    <w:rsidRoot w:val="00D21A1D"/>
    <w:rsid w:val="000D1152"/>
    <w:rsid w:val="00133B2E"/>
    <w:rsid w:val="00141F6D"/>
    <w:rsid w:val="001827FD"/>
    <w:rsid w:val="001C1825"/>
    <w:rsid w:val="00204197"/>
    <w:rsid w:val="00217586"/>
    <w:rsid w:val="00327914"/>
    <w:rsid w:val="00402F79"/>
    <w:rsid w:val="007E48BB"/>
    <w:rsid w:val="00862085"/>
    <w:rsid w:val="00863F22"/>
    <w:rsid w:val="00930218"/>
    <w:rsid w:val="00BF2317"/>
    <w:rsid w:val="00C25406"/>
    <w:rsid w:val="00D21A1D"/>
    <w:rsid w:val="00F46C29"/>
    <w:rsid w:val="01754FF5"/>
    <w:rsid w:val="035843B8"/>
    <w:rsid w:val="08EB1C9C"/>
    <w:rsid w:val="0B8822FF"/>
    <w:rsid w:val="26AC287F"/>
    <w:rsid w:val="2AC40F6A"/>
    <w:rsid w:val="2D583A4B"/>
    <w:rsid w:val="30A51649"/>
    <w:rsid w:val="37824254"/>
    <w:rsid w:val="3B7B0151"/>
    <w:rsid w:val="434E7E29"/>
    <w:rsid w:val="4AF622D3"/>
    <w:rsid w:val="600D1A10"/>
    <w:rsid w:val="6B2F3095"/>
    <w:rsid w:val="70DB3BFB"/>
    <w:rsid w:val="70F906BF"/>
    <w:rsid w:val="750D6542"/>
    <w:rsid w:val="76660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89</Characters>
  <Lines>3</Lines>
  <Paragraphs>2</Paragraphs>
  <TotalTime>0</TotalTime>
  <ScaleCrop>false</ScaleCrop>
  <LinksUpToDate>false</LinksUpToDate>
  <CharactersWithSpaces>124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2018-04-16T03:13:00Z</dcterms:created>
  <dc:creator>RDE</dc:creator>
  <cp:lastModifiedBy>A呦呦</cp:lastModifiedBy>
  <dcterms:modified xsi:type="dcterms:W3CDTF">2024-06-23T11:11:06Z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90490204FA5F4BD9AE5A611693A3751B_13</vt:lpwstr>
  </property>
</Properties>
</file>